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70" w:rsidRPr="00DB3C70" w:rsidRDefault="00DB3C70" w:rsidP="00DB3C70">
      <w:pPr>
        <w:jc w:val="center"/>
        <w:rPr>
          <w:rFonts w:ascii="微軟正黑體" w:eastAsia="微軟正黑體" w:hAnsi="微軟正黑體"/>
          <w:b/>
          <w:color w:val="00B050"/>
          <w:sz w:val="28"/>
        </w:rPr>
      </w:pPr>
      <w:r w:rsidRPr="00DB3C70">
        <w:rPr>
          <w:rFonts w:ascii="微軟正黑體" w:eastAsia="微軟正黑體" w:hAnsi="微軟正黑體" w:hint="eastAsia"/>
          <w:b/>
          <w:color w:val="00B050"/>
          <w:sz w:val="28"/>
        </w:rPr>
        <w:t>【國泰世華銀行2020校徵】法金業務菁英(ARM Program)</w:t>
      </w:r>
    </w:p>
    <w:p w:rsidR="00DB3C70" w:rsidRPr="00DB3C70" w:rsidRDefault="00DB3C70" w:rsidP="00DB3C70">
      <w:pPr>
        <w:jc w:val="center"/>
        <w:rPr>
          <w:rFonts w:ascii="微軟正黑體" w:eastAsia="微軟正黑體" w:hAnsi="微軟正黑體" w:hint="eastAsia"/>
          <w:b/>
          <w:color w:val="000000" w:themeColor="text1"/>
          <w:sz w:val="28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國泰直樹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-2020</w:t>
      </w:r>
      <w:proofErr w:type="gramStart"/>
      <w:r w:rsidRPr="00DB3C70">
        <w:rPr>
          <w:rFonts w:ascii="微軟正黑體" w:eastAsia="微軟正黑體" w:hAnsi="微軟正黑體"/>
          <w:b/>
          <w:color w:val="000000" w:themeColor="text1"/>
          <w:sz w:val="28"/>
        </w:rPr>
        <w:t>以芽還涯</w:t>
      </w:r>
      <w:proofErr w:type="gramEnd"/>
      <w:r w:rsidRPr="00DB3C70">
        <w:rPr>
          <w:rFonts w:ascii="微軟正黑體" w:eastAsia="微軟正黑體" w:hAnsi="微軟正黑體"/>
          <w:b/>
          <w:color w:val="000000" w:themeColor="text1"/>
          <w:sz w:val="28"/>
        </w:rPr>
        <w:t>の強勢徵才！</w:t>
      </w:r>
    </w:p>
    <w:p w:rsidR="00926E7D" w:rsidRDefault="00DB3C70" w:rsidP="00DB3C70">
      <w:pPr>
        <w:jc w:val="center"/>
      </w:pPr>
      <w:r>
        <w:rPr>
          <w:noProof/>
        </w:rPr>
        <w:drawing>
          <wp:inline distT="0" distB="0" distL="0" distR="0">
            <wp:extent cx="3133090" cy="31330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泰_ARM培訓計畫2＿ＯＬ_給國泰_工作區域 1 複本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D94" w:rsidRDefault="00AE7D94" w:rsidP="00AE7D94">
      <w:pPr>
        <w:spacing w:line="480" w:lineRule="exact"/>
        <w:jc w:val="center"/>
        <w:rPr>
          <w:rFonts w:ascii="微軟正黑體" w:eastAsia="微軟正黑體" w:hAnsi="微軟正黑體"/>
          <w:b/>
          <w:color w:val="0070C0"/>
          <w:sz w:val="27"/>
          <w:szCs w:val="27"/>
          <w:shd w:val="clear" w:color="auto" w:fill="FFFFFF"/>
        </w:rPr>
      </w:pPr>
      <w:r w:rsidRPr="00AE7D94">
        <w:rPr>
          <w:rFonts w:ascii="微軟正黑體" w:eastAsia="微軟正黑體" w:hAnsi="微軟正黑體"/>
          <w:b/>
          <w:color w:val="0070C0"/>
          <w:sz w:val="27"/>
          <w:szCs w:val="27"/>
          <w:shd w:val="clear" w:color="auto" w:fill="FFFFFF"/>
        </w:rPr>
        <w:t>4/19（日）23:59報名截止</w:t>
      </w:r>
    </w:p>
    <w:p w:rsidR="00AE7D94" w:rsidRDefault="00AE7D94" w:rsidP="00AE7D94">
      <w:pPr>
        <w:spacing w:line="480" w:lineRule="exact"/>
        <w:jc w:val="center"/>
        <w:rPr>
          <w:rFonts w:hint="eastAsia"/>
        </w:rPr>
      </w:pPr>
      <w:r w:rsidRPr="00AE7D94"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  <w:t>5月面試、7月報到</w:t>
      </w:r>
      <w:r w:rsidRPr="00AE7D94"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  <w:br/>
      </w:r>
      <w:r w:rsidRPr="00AE7D94">
        <w:rPr>
          <w:rFonts w:ascii="微軟正黑體" w:eastAsia="微軟正黑體" w:hAnsi="微軟正黑體"/>
          <w:color w:val="212529"/>
          <w:sz w:val="27"/>
          <w:szCs w:val="27"/>
        </w:rPr>
        <w:t>應徵法金種子選手：</w:t>
      </w:r>
      <w:hyperlink r:id="rId5" w:tgtFrame="_blank" w:history="1">
        <w:r w:rsidRPr="00AE7D94">
          <w:rPr>
            <w:rStyle w:val="a3"/>
            <w:rFonts w:ascii="inherit" w:hAnsi="inherit" w:cs="Helvetica"/>
            <w:color w:val="385898"/>
            <w:sz w:val="28"/>
            <w:szCs w:val="23"/>
            <w:u w:val="none"/>
            <w:shd w:val="clear" w:color="auto" w:fill="FFFFFF"/>
          </w:rPr>
          <w:t>https://reurl.cc/R4nGWZ</w:t>
        </w:r>
      </w:hyperlink>
    </w:p>
    <w:p w:rsidR="00DB3C70" w:rsidRDefault="00DB3C70" w:rsidP="00AE7D94">
      <w:pPr>
        <w:spacing w:beforeLines="50" w:before="180"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【專案特色】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國泰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世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華銀行「法金ARM program」是業界唯一最完整的法金業務培訓計畫，透過完整的紮實訓練，將你養成軟硬實力兼具的全方位法金專家，只要你有積極的個性、喜歡追求成就感、具備抗壓性，並且樂於團隊合作，這將是你的第一首選！</w:t>
      </w: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#加入ARM program你將會擁有…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1.全方位法金專業課程。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2.法金全通路輪調培訓。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3.財務分析及風險控管能力培訓。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最重要的是 你將會有一群相互扶持的 #夥伴 ，一起成就彼此內心的嚮往！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【工作內容】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1.協同RM拜訪客戶，探詢客戶需求，提供完善金融服務，維繫良好客戶關係。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2.了解客戶相關授信流程，掌握客戶經營狀況。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bookmarkStart w:id="0" w:name="_GoBack"/>
      <w:bookmarkEnd w:id="0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lastRenderedPageBreak/>
        <w:t>【職涯發展】只要你有心，成為王牌業務不是夢！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通過指定考核項目，完成培訓後最快半年即可達成擔任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國泰直樹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(RM)的夢想！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※ 培訓完成後，將視當時部門缺額情形分派至全台各地區。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※ 歡迎社會新鮮人及兩年以下工作經驗者投遞，擬於4-5月面試，7月統一報到。</w:t>
      </w: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p w:rsidR="00DB3C70" w:rsidRPr="00DB3C70" w:rsidRDefault="00DB3C70" w:rsidP="00DB3C70">
      <w:pPr>
        <w:spacing w:line="440" w:lineRule="exact"/>
        <w:jc w:val="both"/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【應徵資格】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 學歷系所：大學/碩士畢業，商管/財金相關學系畢業；若非商管/財金相關學系畢業，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需曾修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讀經濟學、初級會計學。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 工作經歷：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(1) 無工作經驗之應屆畢業生、社會新鮮人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(2) 兩年以下工作經驗者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【其他條件】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 具備良好中文口語及文字表達能力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 英文聽說讀寫能力中等。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3. 具備財務金融知識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4. 喜歡從事企業金融業務推廣工作。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5. 主動積極，個性活潑外向。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6. 具備良好溝通協調能力、機動性高、樂於團隊合作、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高抗壓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性。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7. 具初階授信、初階外匯、信託業業務人員、衍生性金融商品或結構型商品銷售人員證照尤佳。</w:t>
      </w:r>
    </w:p>
    <w:sectPr w:rsidR="00DB3C70" w:rsidRPr="00DB3C70" w:rsidSect="00DB3C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70"/>
    <w:rsid w:val="00926E7D"/>
    <w:rsid w:val="00AE7D94"/>
    <w:rsid w:val="00D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69CF-AB8F-45EE-9D9F-4FD4478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7D94"/>
  </w:style>
  <w:style w:type="character" w:styleId="a3">
    <w:name w:val="Hyperlink"/>
    <w:basedOn w:val="a0"/>
    <w:uiPriority w:val="99"/>
    <w:semiHidden/>
    <w:unhideWhenUsed/>
    <w:rsid w:val="00AE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R4nGWZ?fbclid=IwAR1TTlreRZqFUAkeIv58jpizhyVX-BriHEIX9m2OvCP_fhhnGFJ_yAJNGK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791</Characters>
  <Application>Microsoft Office Word</Application>
  <DocSecurity>0</DocSecurity>
  <Lines>6</Lines>
  <Paragraphs>1</Paragraphs>
  <ScaleCrop>false</ScaleCrop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LYJ</dc:creator>
  <cp:keywords/>
  <dc:description/>
  <cp:lastModifiedBy>Angela LYJ</cp:lastModifiedBy>
  <cp:revision>2</cp:revision>
  <dcterms:created xsi:type="dcterms:W3CDTF">2020-03-19T16:48:00Z</dcterms:created>
  <dcterms:modified xsi:type="dcterms:W3CDTF">2020-03-19T17:03:00Z</dcterms:modified>
</cp:coreProperties>
</file>